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ED" w:rsidRPr="00F53DED" w:rsidRDefault="00F53DED" w:rsidP="00F53DED">
      <w:pPr>
        <w:spacing w:after="389" w:line="240" w:lineRule="auto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b/>
          <w:bCs/>
          <w:color w:val="5A5C5E"/>
          <w:sz w:val="24"/>
          <w:szCs w:val="24"/>
          <w:lang w:eastAsia="ru-RU"/>
        </w:rPr>
        <w:t>Перечень документов для исследования</w:t>
      </w:r>
    </w:p>
    <w:p w:rsidR="00F53DED" w:rsidRDefault="00F53DED" w:rsidP="00F53DED">
      <w:pPr>
        <w:numPr>
          <w:ilvl w:val="0"/>
          <w:numId w:val="1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 xml:space="preserve">Направление (форма № 057/у) </w:t>
      </w:r>
    </w:p>
    <w:p w:rsidR="00F53DED" w:rsidRPr="00F53DED" w:rsidRDefault="00F53DED" w:rsidP="00F53DED">
      <w:pPr>
        <w:numPr>
          <w:ilvl w:val="0"/>
          <w:numId w:val="1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Данные предыдущих исследований/стационарного лечения – если имеются.</w:t>
      </w:r>
    </w:p>
    <w:p w:rsidR="00F53DED" w:rsidRPr="00F53DED" w:rsidRDefault="00F53DED" w:rsidP="00F53DED">
      <w:pPr>
        <w:spacing w:after="389" w:line="240" w:lineRule="auto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b/>
          <w:bCs/>
          <w:color w:val="5A5C5E"/>
          <w:sz w:val="24"/>
          <w:szCs w:val="24"/>
          <w:lang w:eastAsia="ru-RU"/>
        </w:rPr>
        <w:t>Подготовка пациента</w:t>
      </w:r>
    </w:p>
    <w:p w:rsidR="00F53DED" w:rsidRPr="00F53DED" w:rsidRDefault="00F53DED" w:rsidP="00F53DED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 xml:space="preserve">Исследование проводится натощак - </w:t>
      </w:r>
      <w:proofErr w:type="gramStart"/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за</w:t>
      </w:r>
      <w:proofErr w:type="gramEnd"/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 xml:space="preserve"> б часов до процедуры нельзя есть и пить.</w:t>
      </w:r>
    </w:p>
    <w:p w:rsidR="00F53DED" w:rsidRPr="00F53DED" w:rsidRDefault="00F53DED" w:rsidP="00F53DED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За 3 дня до предстоящего исследования рекомендована легкая диета: исключаются продукты, усиливающие перистальтику кишечника и газообразование (мучные изделия, черный хлеб, сырые овощи и фрукты, бобовые, молоко, соки, газированные и алкогольные напитки).</w:t>
      </w:r>
    </w:p>
    <w:p w:rsidR="00F53DED" w:rsidRPr="00F53DED" w:rsidRDefault="00F53DED" w:rsidP="00F53DED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При повышенном газообразовании рекомендовать пациенту в течение трех дней принимать препараты-адсорбенты (активированный уголь, лигнин гидролизный, кремния диоксид коллоидный).</w:t>
      </w:r>
    </w:p>
    <w:p w:rsidR="00F53DED" w:rsidRPr="00F53DED" w:rsidRDefault="00F53DED" w:rsidP="00F53DED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3а 3 дня до процедуры не проводить рентгеновские исследования с введением.</w:t>
      </w:r>
    </w:p>
    <w:p w:rsidR="00F53DED" w:rsidRPr="00F53DED" w:rsidRDefault="00F53DED" w:rsidP="00F53DED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 xml:space="preserve">3а сутки до исследования не проводить гастроскопию, </w:t>
      </w:r>
      <w:proofErr w:type="spellStart"/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колоноскопию</w:t>
      </w:r>
      <w:proofErr w:type="spellEnd"/>
      <w:r w:rsidRPr="00F53DED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, клизмы.</w:t>
      </w:r>
    </w:p>
    <w:p w:rsidR="003D7BFF" w:rsidRDefault="003D7BFF"/>
    <w:sectPr w:rsidR="003D7BFF" w:rsidSect="003D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364C5"/>
    <w:multiLevelType w:val="multilevel"/>
    <w:tmpl w:val="355EA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16D0E"/>
    <w:multiLevelType w:val="multilevel"/>
    <w:tmpl w:val="F2FC7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3DED"/>
    <w:rsid w:val="003D7BFF"/>
    <w:rsid w:val="009202BE"/>
    <w:rsid w:val="00E02F2C"/>
    <w:rsid w:val="00F5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FF"/>
  </w:style>
  <w:style w:type="paragraph" w:styleId="3">
    <w:name w:val="heading 3"/>
    <w:basedOn w:val="a"/>
    <w:link w:val="30"/>
    <w:uiPriority w:val="9"/>
    <w:qFormat/>
    <w:rsid w:val="00F53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D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Елена Витальевна</dc:creator>
  <cp:lastModifiedBy>Аникин Глеб Николаевич</cp:lastModifiedBy>
  <cp:revision>2</cp:revision>
  <dcterms:created xsi:type="dcterms:W3CDTF">2021-11-19T01:21:00Z</dcterms:created>
  <dcterms:modified xsi:type="dcterms:W3CDTF">2021-11-19T01:31:00Z</dcterms:modified>
</cp:coreProperties>
</file>